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5D" w:rsidRDefault="002F785D" w:rsidP="002F785D">
      <w:pPr>
        <w:pStyle w:val="Tekstpodstawowy"/>
        <w:jc w:val="center"/>
        <w:rPr>
          <w:b/>
          <w:bCs/>
          <w:iCs/>
        </w:rPr>
      </w:pPr>
      <w:r>
        <w:rPr>
          <w:b/>
          <w:bCs/>
        </w:rPr>
        <w:t>ROZDZIAŁ</w:t>
      </w:r>
      <w:r>
        <w:rPr>
          <w:b/>
          <w:bCs/>
          <w:iCs/>
        </w:rPr>
        <w:t xml:space="preserve"> X</w:t>
      </w:r>
    </w:p>
    <w:p w:rsidR="002F785D" w:rsidRDefault="002F785D" w:rsidP="002F785D">
      <w:pPr>
        <w:pStyle w:val="Tekstpodstawowy"/>
        <w:jc w:val="center"/>
        <w:rPr>
          <w:b/>
          <w:bCs/>
          <w:iCs/>
        </w:rPr>
      </w:pPr>
    </w:p>
    <w:p w:rsidR="002F785D" w:rsidRDefault="002F785D" w:rsidP="002F785D">
      <w:pPr>
        <w:pStyle w:val="Tekstpodstawow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RADA PEDAGOGICZNA</w:t>
      </w:r>
    </w:p>
    <w:p w:rsidR="002F785D" w:rsidRDefault="002F785D" w:rsidP="002F785D">
      <w:pPr>
        <w:pStyle w:val="Tekstpodstawowy"/>
        <w:jc w:val="center"/>
        <w:rPr>
          <w:b/>
          <w:bCs/>
        </w:rPr>
      </w:pPr>
    </w:p>
    <w:p w:rsidR="002F785D" w:rsidRDefault="002F785D" w:rsidP="002F785D">
      <w:pPr>
        <w:pStyle w:val="Tekstpodstawowy"/>
        <w:jc w:val="left"/>
      </w:pPr>
      <w:r>
        <w:rPr>
          <w:b/>
          <w:bCs/>
        </w:rPr>
        <w:t>§ 50</w:t>
      </w:r>
      <w:r>
        <w:t xml:space="preserve">. 1. W szkole działa Rada Pedagogiczna, która jest kolegialnym organem szkoły </w:t>
      </w:r>
      <w:r>
        <w:br/>
        <w:t>w zakresie realizacji jej statutowych zadań dotyczących kształcenia, wychowania i opieki.</w:t>
      </w:r>
    </w:p>
    <w:p w:rsidR="002F785D" w:rsidRDefault="002F785D" w:rsidP="002F785D">
      <w:pPr>
        <w:pStyle w:val="Tekstpodstawowy"/>
        <w:jc w:val="left"/>
      </w:pPr>
      <w:r>
        <w:t xml:space="preserve">2. W skład Rady Pedagogicznej wchodzą wszyscy nauczyciele zatrudnieni w szkole. </w:t>
      </w:r>
      <w:r>
        <w:br/>
        <w:t>W zebraniach Rady Pedagogicznej mogą także brać udział z głosem doradczym osoby zapraszane przez przewodniczącego za zgodą lub na wniosek Rady Pedagogicznej.</w:t>
      </w:r>
    </w:p>
    <w:p w:rsidR="002F785D" w:rsidRDefault="002F785D" w:rsidP="002F785D">
      <w:pPr>
        <w:pStyle w:val="Tekstpodstawowy"/>
        <w:jc w:val="left"/>
      </w:pPr>
      <w:r>
        <w:t>3. Przewodniczącym Rady Pedagogicznej jest dyrektor szkoły.</w:t>
      </w:r>
    </w:p>
    <w:p w:rsidR="002F785D" w:rsidRDefault="002F785D" w:rsidP="002F785D">
      <w:pPr>
        <w:pStyle w:val="Tekstpodstawowy"/>
        <w:jc w:val="left"/>
      </w:pPr>
      <w:r>
        <w:t>4. Zebrania plenarne Rady Pedagogicznej są organizowane przed rozpoczęciem roku szkolnego, w każdym okresie w związku z zatwierdzeniem wyników klasyfikowania i promowania uczniów,</w:t>
      </w:r>
      <w:r>
        <w:br/>
        <w:t xml:space="preserve"> po zakończeniu rocznych zajęć szkolnych oraz w miarę bieżących potrzeb. Zebrania mogą być organizowane na wniosek organu sprawującego nadzór pedagogiczny, z inicjatywy przewodniczącego Rady Rodziców, organu prowadzącego szkołę albo co najmniej 1/3 członków Rady Pedagogicznej.</w:t>
      </w:r>
    </w:p>
    <w:p w:rsidR="002F785D" w:rsidRDefault="002F785D" w:rsidP="002F785D">
      <w:pPr>
        <w:pStyle w:val="Tekstpodstawowy"/>
        <w:jc w:val="left"/>
      </w:pPr>
      <w:r>
        <w:t>5. Przewodniczący prowadzi i przygotowuje zebrania Rady Pedagogicznej oraz jest odpowiedzialny za zawiadomienie wszystkich jej członków o terminie i porządku zebrania zgodnie z regulaminem Rady Pedagogicznej.</w:t>
      </w:r>
    </w:p>
    <w:p w:rsidR="002F785D" w:rsidRDefault="002F785D" w:rsidP="002F785D">
      <w:pPr>
        <w:pStyle w:val="Tekstpodstawowy"/>
        <w:jc w:val="left"/>
      </w:pPr>
      <w:r>
        <w:t>6. Dyrektor szkoły przedstawia Radzie Pedagogicznej, nie rzadziej niż dwa razy w roku szkolnym, ogólne wnioski wynikające ze sprawowanego nadzoru pedagogicznego oraz informacje o działalności szkoły.</w:t>
      </w:r>
    </w:p>
    <w:p w:rsidR="002F785D" w:rsidRDefault="002F785D" w:rsidP="002F785D">
      <w:pPr>
        <w:pStyle w:val="Tekstpodstawowy"/>
        <w:jc w:val="left"/>
      </w:pPr>
    </w:p>
    <w:p w:rsidR="002F785D" w:rsidRDefault="002F785D" w:rsidP="002F785D">
      <w:pPr>
        <w:pStyle w:val="Tekstpodstawowy"/>
        <w:jc w:val="left"/>
      </w:pPr>
      <w:r>
        <w:rPr>
          <w:b/>
          <w:bCs/>
        </w:rPr>
        <w:t>§ 51.</w:t>
      </w:r>
      <w:r>
        <w:t xml:space="preserve"> 1. Do kompetencji stanowiących Rady Pedagogicznej należy: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zatwierdzanie planów pracy szkoły po zaopiniowaniu przez Radę Rodziców,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podejmowanie uchwał w sprawie wyników klasyfikacji i promocji uczniów,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podejmowanie uchwał w sprawie innowacji i eksperymentów pedagogicznych w szkole, po zaopiniowaniu ich przez Radę Rodziców,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ustalanie organizacji doskonalenia zawodowego,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podejmowanie uchwał w sprawie skreślenia z listy uczniów,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 xml:space="preserve">podejmowanie uchwał w sprawie zatwierdzenia programu wychowawczego szkoły oraz programu profilaktyki, po zaopiniowaniu ich przez Radę Rodziców i Samorząd Uczniowski. </w:t>
      </w:r>
    </w:p>
    <w:p w:rsidR="002F785D" w:rsidRDefault="002F785D" w:rsidP="002F785D">
      <w:pPr>
        <w:pStyle w:val="Tekstpodstawowy"/>
        <w:ind w:left="360"/>
        <w:jc w:val="left"/>
      </w:pPr>
      <w:r>
        <w:t>2. Rada Pedagogiczna opiniuje w szczególności: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 xml:space="preserve">organizację pracy szkoły, w tym zwłaszcza tygodniowy rozkład zajęć lekcyjnych </w:t>
      </w:r>
      <w:r>
        <w:br/>
        <w:t>i pozalekcyjnych,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przedstawione przez dyrektora propozycje realizacji dwóch obowiązkowych godzin zajęć wychowania fizycznego w klasach IV-VI,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projekt planu finansowego szkoły,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wnioski dyrektora o przyznanie nauczycielom odznaczeń, nagród i innych wyróżnień,</w:t>
      </w:r>
    </w:p>
    <w:p w:rsidR="002F785D" w:rsidRDefault="002F785D" w:rsidP="002F785D">
      <w:pPr>
        <w:pStyle w:val="Tekstpodstawowy"/>
        <w:numPr>
          <w:ilvl w:val="0"/>
          <w:numId w:val="1"/>
        </w:numPr>
        <w:jc w:val="left"/>
      </w:pPr>
      <w:r>
        <w:t>propozycje dyrektora w sprawach przydziału nauczycielom stałych prac i zajęć w ramach wynagrodzenia zasadniczego oraz dodatkowo płatnych zajęć dydaktycznych, wychowawczych i opiekuńczych.</w:t>
      </w:r>
    </w:p>
    <w:p w:rsidR="002F785D" w:rsidRDefault="002F785D" w:rsidP="002F785D">
      <w:pPr>
        <w:pStyle w:val="Tekstpodstawowy"/>
        <w:jc w:val="left"/>
      </w:pPr>
      <w:r>
        <w:t xml:space="preserve">3. Dyrektor szkoły wstrzymuje wykonanie uchwał, o których mowa w ust. 1, niezgodnych </w:t>
      </w:r>
      <w:r>
        <w:br/>
        <w:t>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2F785D" w:rsidRDefault="002F785D" w:rsidP="002F785D">
      <w:pPr>
        <w:pStyle w:val="Tekstpodstawowy"/>
        <w:jc w:val="left"/>
      </w:pPr>
    </w:p>
    <w:p w:rsidR="002F785D" w:rsidRDefault="002F785D" w:rsidP="002F785D">
      <w:pPr>
        <w:pStyle w:val="Tekstpodstawowy"/>
        <w:jc w:val="left"/>
      </w:pPr>
      <w:r>
        <w:rPr>
          <w:b/>
          <w:bCs/>
        </w:rPr>
        <w:t>§ 52.</w:t>
      </w:r>
      <w:r>
        <w:t xml:space="preserve"> 1. Rada Pedagogiczna przygotowuje projekt Statutu szkoły albo jego zmian </w:t>
      </w:r>
      <w:r>
        <w:br/>
        <w:t>i przedstawia do uchwalenia Radzie Rodziców.</w:t>
      </w:r>
    </w:p>
    <w:p w:rsidR="002F785D" w:rsidRDefault="002F785D" w:rsidP="002F785D">
      <w:pPr>
        <w:pStyle w:val="Tekstpodstawowy"/>
        <w:jc w:val="left"/>
      </w:pPr>
      <w:r>
        <w:t>2. Rada Pedagogiczna może wystąpić z wnioskiem o odwołanie nauczyciela ze stanowiska dyrektora lub z innego stanowiska kierowniczego w szkole.</w:t>
      </w:r>
    </w:p>
    <w:p w:rsidR="002F785D" w:rsidRDefault="002F785D" w:rsidP="002F785D">
      <w:pPr>
        <w:pStyle w:val="Tekstpodstawowy"/>
        <w:jc w:val="left"/>
      </w:pPr>
      <w:r>
        <w:t xml:space="preserve">3. W przypadku określonym w ust. 2, organ uprawniony do odwołania jest obowiązany przeprowadzić postępowanie wyjaśniające i powiadomić o jego wyniku Radę Pedagogiczną </w:t>
      </w:r>
      <w:r>
        <w:br/>
        <w:t>w ciągu 14 dni od otrzymania wniosku.</w:t>
      </w:r>
    </w:p>
    <w:p w:rsidR="002F785D" w:rsidRDefault="002F785D" w:rsidP="002F785D">
      <w:pPr>
        <w:pStyle w:val="Tekstpodstawowy"/>
        <w:jc w:val="left"/>
      </w:pPr>
    </w:p>
    <w:p w:rsidR="002F785D" w:rsidRDefault="002F785D" w:rsidP="002F785D">
      <w:pPr>
        <w:pStyle w:val="Tekstpodstawowy"/>
        <w:jc w:val="left"/>
      </w:pPr>
      <w:r>
        <w:rPr>
          <w:b/>
          <w:bCs/>
        </w:rPr>
        <w:t>§ 53.</w:t>
      </w:r>
      <w:r>
        <w:t xml:space="preserve"> 1. Uchwały Rady Pedagogicznej są podejmowane zwykłą większością głosów </w:t>
      </w:r>
      <w:r>
        <w:br/>
        <w:t>w obecności co najmniej połowy jej członków.</w:t>
      </w:r>
    </w:p>
    <w:p w:rsidR="002F785D" w:rsidRDefault="002F785D" w:rsidP="002F785D">
      <w:pPr>
        <w:pStyle w:val="Tekstpodstawowy"/>
        <w:jc w:val="left"/>
      </w:pPr>
      <w:r>
        <w:t>2. Rada Pedagogiczna ustala regulamin swojej działalności. Zebrania Rady Pedagogicznej są protokołowane.</w:t>
      </w:r>
    </w:p>
    <w:p w:rsidR="002F785D" w:rsidRDefault="002F785D" w:rsidP="002F785D">
      <w:pPr>
        <w:pStyle w:val="Tekstpodstawowy"/>
        <w:jc w:val="left"/>
      </w:pPr>
      <w:r>
        <w:t>3. Nauczyciele są zobowiązani do nieujawniania spraw poruszanych na posiedzeniu Rady Pedagogicznej, które mogą naruszać dobro osobiste uczniów lub ich rodziców/prawnych opiekunów, a także nauczycieli i innych pracowników szkoły.</w:t>
      </w:r>
    </w:p>
    <w:p w:rsidR="002F785D" w:rsidRDefault="002F785D" w:rsidP="002F785D">
      <w:pPr>
        <w:pStyle w:val="Tekstpodstawowy"/>
        <w:jc w:val="left"/>
      </w:pPr>
    </w:p>
    <w:p w:rsidR="002F785D" w:rsidRDefault="002F785D" w:rsidP="002F785D">
      <w:pPr>
        <w:pStyle w:val="Tekstpodstawowy"/>
        <w:jc w:val="left"/>
        <w:rPr>
          <w:color w:val="FF00FF"/>
        </w:rPr>
      </w:pPr>
    </w:p>
    <w:p w:rsidR="002F785D" w:rsidRDefault="002F785D" w:rsidP="002F785D">
      <w:pPr>
        <w:tabs>
          <w:tab w:val="left" w:pos="2820"/>
        </w:tabs>
        <w:jc w:val="both"/>
        <w:rPr>
          <w:color w:val="FF00FF"/>
        </w:rPr>
      </w:pPr>
      <w:r>
        <w:rPr>
          <w:color w:val="FF00FF"/>
        </w:rPr>
        <w:t xml:space="preserve"> </w:t>
      </w:r>
      <w:r>
        <w:rPr>
          <w:color w:val="FF00FF"/>
        </w:rPr>
        <w:tab/>
      </w:r>
    </w:p>
    <w:p w:rsidR="002F785D" w:rsidRDefault="002F785D" w:rsidP="002F785D">
      <w:pPr>
        <w:jc w:val="both"/>
        <w:rPr>
          <w:color w:val="0000FF"/>
        </w:rPr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2F785D" w:rsidRDefault="002F785D" w:rsidP="002F785D">
      <w:pPr>
        <w:jc w:val="both"/>
      </w:pPr>
    </w:p>
    <w:p w:rsidR="00941BBD" w:rsidRDefault="00941BBD"/>
    <w:sectPr w:rsidR="00941BBD" w:rsidSect="0094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AF4"/>
    <w:multiLevelType w:val="hybridMultilevel"/>
    <w:tmpl w:val="5674F8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85D"/>
    <w:rsid w:val="002F785D"/>
    <w:rsid w:val="00941BBD"/>
    <w:rsid w:val="0095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785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7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2012-03-20T15:53:00Z</dcterms:created>
  <dcterms:modified xsi:type="dcterms:W3CDTF">2012-03-20T15:54:00Z</dcterms:modified>
</cp:coreProperties>
</file>